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4232" w:right="411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Anexo</w:t>
      </w:r>
      <w:r>
        <w:rPr>
          <w:rFonts w:ascii="Arial" w:hAnsi="Arial"/>
          <w:b/>
          <w:spacing w:val="-3"/>
          <w:sz w:val="16"/>
          <w:u w:val="single"/>
        </w:rPr>
        <w:t> </w:t>
      </w:r>
      <w:r>
        <w:rPr>
          <w:rFonts w:ascii="Arial" w:hAnsi="Arial"/>
          <w:b/>
          <w:sz w:val="16"/>
          <w:u w:val="single"/>
        </w:rPr>
        <w:t>“F”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94"/>
        <w:ind w:left="3883" w:right="249" w:hanging="349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Lista de Funcionarios o Empleados Autorizados para Designar a Otros Funcionarios o Empleados para Solicitar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u w:val="single"/>
        </w:rPr>
        <w:t>Reportes</w:t>
      </w:r>
      <w:r>
        <w:rPr>
          <w:rFonts w:ascii="Arial" w:hAnsi="Arial"/>
          <w:b/>
          <w:spacing w:val="-1"/>
          <w:sz w:val="16"/>
          <w:u w:val="single"/>
        </w:rPr>
        <w:t> </w:t>
      </w:r>
      <w:r>
        <w:rPr>
          <w:rFonts w:ascii="Arial" w:hAnsi="Arial"/>
          <w:b/>
          <w:sz w:val="16"/>
          <w:u w:val="single"/>
        </w:rPr>
        <w:t>de Crédito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spacing w:before="94"/>
        <w:ind w:left="228"/>
      </w:pPr>
      <w:r>
        <w:rPr/>
        <w:t>Anexo</w:t>
      </w:r>
      <w:r>
        <w:rPr>
          <w:spacing w:val="13"/>
        </w:rPr>
        <w:t> </w:t>
      </w:r>
      <w:r>
        <w:rPr/>
        <w:t>“F”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Prestación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(el</w:t>
      </w:r>
      <w:r>
        <w:rPr>
          <w:spacing w:val="14"/>
        </w:rPr>
        <w:t> </w:t>
      </w:r>
      <w:r>
        <w:rPr/>
        <w:t>“</w:t>
      </w:r>
      <w:r>
        <w:rPr>
          <w:u w:val="single"/>
        </w:rPr>
        <w:t>Contrato</w:t>
      </w:r>
      <w:r>
        <w:rPr/>
        <w:t>”)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celebran</w:t>
      </w:r>
      <w:r>
        <w:rPr>
          <w:spacing w:val="13"/>
        </w:rPr>
        <w:t> </w:t>
      </w:r>
      <w:r>
        <w:rPr/>
        <w:t>Trans</w:t>
      </w:r>
      <w:r>
        <w:rPr>
          <w:spacing w:val="14"/>
        </w:rPr>
        <w:t> </w:t>
      </w:r>
      <w:r>
        <w:rPr/>
        <w:t>Union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México,</w:t>
      </w:r>
      <w:r>
        <w:rPr>
          <w:spacing w:val="13"/>
        </w:rPr>
        <w:t> </w:t>
      </w:r>
      <w:r>
        <w:rPr/>
        <w:t>S.A.,</w:t>
      </w:r>
      <w:r>
        <w:rPr>
          <w:spacing w:val="14"/>
        </w:rPr>
        <w:t> </w:t>
      </w:r>
      <w:r>
        <w:rPr/>
        <w:t>Sociedad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Crediticia (“</w:t>
      </w:r>
      <w:r>
        <w:rPr>
          <w:u w:val="single"/>
        </w:rPr>
        <w:t>Trans</w:t>
      </w:r>
      <w:r>
        <w:rPr>
          <w:spacing w:val="-1"/>
          <w:u w:val="single"/>
        </w:rPr>
        <w:t> </w:t>
      </w:r>
      <w:r>
        <w:rPr>
          <w:u w:val="single"/>
        </w:rPr>
        <w:t>Union</w:t>
      </w:r>
      <w:r>
        <w:rPr/>
        <w:t>”) y</w:t>
      </w:r>
      <w:r>
        <w:rPr>
          <w:spacing w:val="-1"/>
        </w:rPr>
        <w:t> </w:t>
      </w:r>
      <w:r>
        <w:rPr/>
        <w:t>«Razón_Social» (el “</w:t>
      </w:r>
      <w:r>
        <w:rPr>
          <w:u w:val="single"/>
        </w:rPr>
        <w:t>Usuario</w:t>
      </w:r>
      <w:r>
        <w:rPr/>
        <w:t>”).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28" w:right="111"/>
        <w:jc w:val="both"/>
      </w:pPr>
      <w:r>
        <w:rPr/>
        <w:pict>
          <v:group style="position:absolute;margin-left:76.765640pt;margin-top:50.903904pt;width:367.5pt;height:305.25pt;mso-position-horizontal-relative:page;mso-position-vertical-relative:paragraph;z-index:-15785984" coordorigin="1535,1018" coordsize="7350,6105">
            <v:shape style="position:absolute;left:1535;top:1018;width:7350;height:6105" type="#_x0000_t75" stroked="false">
              <v:imagedata r:id="rId5" o:title=""/>
            </v:shape>
            <v:line style="position:absolute" from="4873,4257" to="8344,4257" stroked="true" strokeweight=".5027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39;top:3347;width:758;height:17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>El</w:t>
                    </w:r>
                    <w:r>
                      <w:rPr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>Usuario</w:t>
                    </w:r>
                  </w:p>
                </w:txbxContent>
              </v:textbox>
              <w10:wrap type="none"/>
            </v:shape>
            <v:shape style="position:absolute;left:4579;top:4269;width:3116;height:912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170" w:right="178" w:hanging="3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Por: «Apoderado_Legal»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Representante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legal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184" w:lineRule="exact" w:before="1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Ciudad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México,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«Fecha_de_Contrato»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Para efectos del tercer párrafo de la cláusula Sexta del Contrato, el Usuario designa en este acto a las personas abajo</w:t>
      </w:r>
      <w:r>
        <w:rPr>
          <w:spacing w:val="1"/>
        </w:rPr>
        <w:t> </w:t>
      </w:r>
      <w:r>
        <w:rPr/>
        <w:t>mencionadas y/o a las que en adelante éstas le indiquen por escrito, para que autoricen, a su vez, a otros Funcionarios o</w:t>
      </w:r>
      <w:r>
        <w:rPr>
          <w:spacing w:val="1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soliciten Reportes de</w:t>
      </w:r>
      <w:r>
        <w:rPr>
          <w:spacing w:val="-1"/>
        </w:rPr>
        <w:t> </w:t>
      </w:r>
      <w:r>
        <w:rPr/>
        <w:t>Crédito a Trans</w:t>
      </w:r>
      <w:r>
        <w:rPr>
          <w:spacing w:val="-1"/>
        </w:rPr>
        <w:t> </w:t>
      </w:r>
      <w:r>
        <w:rPr/>
        <w:t>Union: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3398"/>
        <w:gridCol w:w="2798"/>
      </w:tblGrid>
      <w:tr>
        <w:trPr>
          <w:trHeight w:val="364" w:hRule="atLeast"/>
        </w:trPr>
        <w:tc>
          <w:tcPr>
            <w:tcW w:w="2712" w:type="dxa"/>
          </w:tcPr>
          <w:p>
            <w:pPr>
              <w:pStyle w:val="TableParagraph"/>
              <w:spacing w:line="182" w:lineRule="exact"/>
              <w:ind w:left="110" w:right="60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Funcionario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Empleado</w:t>
            </w:r>
          </w:p>
        </w:tc>
        <w:tc>
          <w:tcPr>
            <w:tcW w:w="3398" w:type="dxa"/>
          </w:tcPr>
          <w:p>
            <w:pPr>
              <w:pStyle w:val="TableParagraph"/>
              <w:spacing w:line="183" w:lineRule="exact"/>
              <w:ind w:left="982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Electrónico</w:t>
            </w:r>
          </w:p>
        </w:tc>
        <w:tc>
          <w:tcPr>
            <w:tcW w:w="2798" w:type="dxa"/>
          </w:tcPr>
          <w:p>
            <w:pPr>
              <w:pStyle w:val="TableParagraph"/>
              <w:spacing w:line="183" w:lineRule="exact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(dentro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recuadro)</w:t>
            </w:r>
          </w:p>
        </w:tc>
      </w:tr>
      <w:tr>
        <w:trPr>
          <w:trHeight w:val="921" w:hRule="atLeast"/>
        </w:trPr>
        <w:tc>
          <w:tcPr>
            <w:tcW w:w="2712" w:type="dxa"/>
          </w:tcPr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«Nombre_del_Funcionario_o_Emp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leado_Modif»</w:t>
            </w:r>
          </w:p>
        </w:tc>
        <w:tc>
          <w:tcPr>
            <w:tcW w:w="3398" w:type="dxa"/>
          </w:tcPr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«Correo_Electrónico»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Title"/>
      </w:pPr>
      <w:r>
        <w:rPr/>
        <w:t>DYHB</w:t>
      </w:r>
    </w:p>
    <w:sectPr>
      <w:type w:val="continuous"/>
      <w:pgSz w:w="12240" w:h="15840"/>
      <w:pgMar w:top="150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228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2022-04-06T16:03:29Z</dcterms:created>
  <dcterms:modified xsi:type="dcterms:W3CDTF">2022-04-06T16:03:29Z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